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73" w:rsidRPr="004405AD" w:rsidRDefault="00A10A73" w:rsidP="00F65FA6">
      <w:pPr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4405AD">
        <w:rPr>
          <w:rFonts w:ascii="Times New Roman" w:hAnsi="Times New Roman"/>
          <w:b/>
          <w:color w:val="000000" w:themeColor="text1"/>
          <w:sz w:val="25"/>
          <w:szCs w:val="25"/>
        </w:rPr>
        <w:t>Пресс-релиз</w:t>
      </w:r>
    </w:p>
    <w:p w:rsidR="00520895" w:rsidRPr="004405AD" w:rsidRDefault="008E37B7" w:rsidP="00823EEB">
      <w:pPr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4405AD">
        <w:rPr>
          <w:rFonts w:ascii="Times New Roman" w:hAnsi="Times New Roman"/>
          <w:b/>
          <w:color w:val="000000" w:themeColor="text1"/>
          <w:sz w:val="25"/>
          <w:szCs w:val="25"/>
        </w:rPr>
        <w:t xml:space="preserve">Пассажирский порт Санкт-Петербург </w:t>
      </w:r>
      <w:r w:rsidR="002039A0" w:rsidRPr="004405AD">
        <w:rPr>
          <w:rFonts w:ascii="Times New Roman" w:hAnsi="Times New Roman"/>
          <w:b/>
          <w:color w:val="000000" w:themeColor="text1"/>
          <w:sz w:val="25"/>
          <w:szCs w:val="25"/>
        </w:rPr>
        <w:t>начинает</w:t>
      </w:r>
      <w:r w:rsidRPr="004405AD">
        <w:rPr>
          <w:rFonts w:ascii="Times New Roman" w:hAnsi="Times New Roman"/>
          <w:b/>
          <w:color w:val="000000" w:themeColor="text1"/>
          <w:sz w:val="25"/>
          <w:szCs w:val="25"/>
        </w:rPr>
        <w:t xml:space="preserve"> навигаци</w:t>
      </w:r>
      <w:r w:rsidR="002039A0" w:rsidRPr="004405AD">
        <w:rPr>
          <w:rFonts w:ascii="Times New Roman" w:hAnsi="Times New Roman"/>
          <w:b/>
          <w:color w:val="000000" w:themeColor="text1"/>
          <w:sz w:val="25"/>
          <w:szCs w:val="25"/>
        </w:rPr>
        <w:t>ю</w:t>
      </w:r>
      <w:r w:rsidRPr="004405AD">
        <w:rPr>
          <w:rFonts w:ascii="Times New Roman" w:hAnsi="Times New Roman"/>
          <w:b/>
          <w:color w:val="000000" w:themeColor="text1"/>
          <w:sz w:val="25"/>
          <w:szCs w:val="25"/>
        </w:rPr>
        <w:t xml:space="preserve"> 201</w:t>
      </w:r>
      <w:r w:rsidR="00EC663F" w:rsidRPr="004405AD">
        <w:rPr>
          <w:rFonts w:ascii="Times New Roman" w:hAnsi="Times New Roman"/>
          <w:b/>
          <w:color w:val="000000" w:themeColor="text1"/>
          <w:sz w:val="25"/>
          <w:szCs w:val="25"/>
        </w:rPr>
        <w:t>8</w:t>
      </w:r>
      <w:r w:rsidRPr="004405AD">
        <w:rPr>
          <w:rFonts w:ascii="Times New Roman" w:hAnsi="Times New Roman"/>
          <w:b/>
          <w:color w:val="000000" w:themeColor="text1"/>
          <w:sz w:val="25"/>
          <w:szCs w:val="25"/>
        </w:rPr>
        <w:t> года</w:t>
      </w:r>
    </w:p>
    <w:p w:rsidR="00520895" w:rsidRPr="004405AD" w:rsidRDefault="00520895" w:rsidP="00F633DD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644D" w:rsidRPr="004405AD" w:rsidRDefault="00167F33" w:rsidP="0046644D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C663F" w:rsidRPr="004405AD">
        <w:rPr>
          <w:rFonts w:ascii="Times New Roman" w:hAnsi="Times New Roman"/>
          <w:color w:val="000000" w:themeColor="text1"/>
          <w:sz w:val="24"/>
          <w:szCs w:val="24"/>
        </w:rPr>
        <w:t>7 апреля</w:t>
      </w:r>
      <w:r w:rsidR="00AA5AD2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Пассажирский порт Санкт-Петербург открывает </w:t>
      </w:r>
      <w:r w:rsidR="0068042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летнюю пассажирскую </w:t>
      </w:r>
      <w:r w:rsidR="00AA5AD2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навигацию </w:t>
      </w:r>
      <w:r w:rsidR="00EC663F" w:rsidRPr="004405AD">
        <w:rPr>
          <w:rFonts w:ascii="Times New Roman" w:hAnsi="Times New Roman"/>
          <w:color w:val="000000" w:themeColor="text1"/>
          <w:sz w:val="24"/>
          <w:szCs w:val="24"/>
        </w:rPr>
        <w:t>2018</w:t>
      </w:r>
      <w:r w:rsidR="00AA5AD2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года заходом судна </w:t>
      </w:r>
      <w:r w:rsidR="00823EE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класса люкс </w:t>
      </w:r>
      <w:r w:rsidR="00505E21" w:rsidRPr="004405A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>Viking</w:t>
      </w:r>
      <w:proofErr w:type="spellEnd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>Sea</w:t>
      </w:r>
      <w:proofErr w:type="spellEnd"/>
      <w:r w:rsidR="00505E21" w:rsidRPr="004405A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>, построе</w:t>
      </w:r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ного на итальянской верфи </w:t>
      </w:r>
      <w:proofErr w:type="spellStart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>Fincantieri</w:t>
      </w:r>
      <w:proofErr w:type="spellEnd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95AB4">
        <w:rPr>
          <w:rFonts w:ascii="Times New Roman" w:hAnsi="Times New Roman"/>
          <w:color w:val="000000" w:themeColor="text1"/>
          <w:sz w:val="24"/>
          <w:szCs w:val="24"/>
        </w:rPr>
        <w:t>В прошлом</w:t>
      </w:r>
      <w:r w:rsidR="00101E2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>Viking</w:t>
      </w:r>
      <w:proofErr w:type="spellEnd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>Sea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занял 1</w:t>
      </w:r>
      <w:r w:rsidR="00FA2C3C" w:rsidRPr="004405A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е место в рейтинге </w:t>
      </w:r>
      <w:r w:rsidR="00FA2C3C" w:rsidRPr="004405AD">
        <w:rPr>
          <w:rFonts w:ascii="Times New Roman" w:hAnsi="Times New Roman"/>
          <w:color w:val="000000" w:themeColor="text1"/>
          <w:sz w:val="24"/>
          <w:szCs w:val="24"/>
        </w:rPr>
        <w:t>издания</w:t>
      </w:r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>CruiseCritic</w:t>
      </w:r>
      <w:proofErr w:type="spellEnd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>Best</w:t>
      </w:r>
      <w:proofErr w:type="spellEnd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>Cruises</w:t>
      </w:r>
      <w:proofErr w:type="spellEnd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>Overall</w:t>
      </w:r>
      <w:proofErr w:type="spellEnd"/>
      <w:r w:rsidR="0046644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среди лайнеров размера SMALL-MID, составленный на основе отзывов пассажиров. </w:t>
      </w:r>
      <w:r w:rsidR="00101E2B" w:rsidRPr="004405AD">
        <w:rPr>
          <w:rFonts w:ascii="Times New Roman" w:hAnsi="Times New Roman"/>
          <w:color w:val="000000" w:themeColor="text1"/>
          <w:sz w:val="24"/>
          <w:szCs w:val="24"/>
        </w:rPr>
        <w:t>На борту судна в Санкт-П</w:t>
      </w:r>
      <w:r w:rsidR="000551FB">
        <w:rPr>
          <w:rFonts w:ascii="Times New Roman" w:hAnsi="Times New Roman"/>
          <w:color w:val="000000" w:themeColor="text1"/>
          <w:sz w:val="24"/>
          <w:szCs w:val="24"/>
        </w:rPr>
        <w:t>етербург прибудет 944 пассажира</w:t>
      </w:r>
      <w:r w:rsidR="00101E2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и 465 членов экипажа.</w:t>
      </w:r>
    </w:p>
    <w:p w:rsidR="001B7A09" w:rsidRPr="004405AD" w:rsidRDefault="00101E2B" w:rsidP="00F022A3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В 2018 году 8 судов впервые зайдут в Пассажирский порт Санкт-Петербург, </w:t>
      </w:r>
      <w:r w:rsidR="00B32BC3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включая крупнейшее круизное судно </w:t>
      </w:r>
      <w:r w:rsidR="00B32BC3" w:rsidRPr="004405AD">
        <w:rPr>
          <w:rFonts w:ascii="Times New Roman" w:hAnsi="Times New Roman"/>
          <w:color w:val="000000" w:themeColor="text1"/>
          <w:sz w:val="24"/>
          <w:szCs w:val="24"/>
          <w:lang w:val="en-US"/>
        </w:rPr>
        <w:t>MSC</w:t>
      </w:r>
      <w:r w:rsidR="00B32BC3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32BC3" w:rsidRPr="004405AD">
        <w:rPr>
          <w:rFonts w:ascii="Times New Roman" w:hAnsi="Times New Roman"/>
          <w:color w:val="000000" w:themeColor="text1"/>
          <w:sz w:val="24"/>
          <w:szCs w:val="24"/>
          <w:lang w:val="en-US"/>
        </w:rPr>
        <w:t>Preziosa</w:t>
      </w:r>
      <w:proofErr w:type="spellEnd"/>
      <w:r w:rsidR="00B32BC3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, круизной компании MSC </w:t>
      </w:r>
      <w:proofErr w:type="spellStart"/>
      <w:r w:rsidR="00B32BC3" w:rsidRPr="004405AD">
        <w:rPr>
          <w:rFonts w:ascii="Times New Roman" w:hAnsi="Times New Roman"/>
          <w:color w:val="000000" w:themeColor="text1"/>
          <w:sz w:val="24"/>
          <w:szCs w:val="24"/>
          <w:lang w:val="en-US"/>
        </w:rPr>
        <w:t>Crociere</w:t>
      </w:r>
      <w:proofErr w:type="spellEnd"/>
      <w:r w:rsidR="00B32BC3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S.A. длиной 333 метра, на котором 3 мая прибудет более 4 000 пассажиров. </w:t>
      </w:r>
      <w:r w:rsidR="004272D6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Судно является близнецом самого большого судна, когда-либо заходившего в Порт - MSC </w:t>
      </w:r>
      <w:proofErr w:type="spellStart"/>
      <w:r w:rsidR="004272D6" w:rsidRPr="004405AD">
        <w:rPr>
          <w:rFonts w:ascii="Times New Roman" w:hAnsi="Times New Roman"/>
          <w:color w:val="000000" w:themeColor="text1"/>
          <w:sz w:val="24"/>
          <w:szCs w:val="24"/>
        </w:rPr>
        <w:t>Fantasia</w:t>
      </w:r>
      <w:proofErr w:type="spellEnd"/>
      <w:r w:rsidR="004272D6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2BC3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15 мая в Порт зайдет </w:t>
      </w:r>
      <w:proofErr w:type="spellStart"/>
      <w:r w:rsidR="00B32BC3" w:rsidRPr="004405AD">
        <w:rPr>
          <w:rFonts w:ascii="Times New Roman" w:hAnsi="Times New Roman"/>
          <w:color w:val="000000" w:themeColor="text1"/>
          <w:sz w:val="24"/>
          <w:szCs w:val="24"/>
        </w:rPr>
        <w:t>Norwegian</w:t>
      </w:r>
      <w:proofErr w:type="spellEnd"/>
      <w:r w:rsidR="00B32BC3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32BC3" w:rsidRPr="004405AD">
        <w:rPr>
          <w:rFonts w:ascii="Times New Roman" w:hAnsi="Times New Roman"/>
          <w:color w:val="000000" w:themeColor="text1"/>
          <w:sz w:val="24"/>
          <w:szCs w:val="24"/>
        </w:rPr>
        <w:t>Breakaway</w:t>
      </w:r>
      <w:proofErr w:type="spellEnd"/>
      <w:r w:rsidR="00B32BC3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32BC3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один из наиболее вместительных лайнеров, когда-либо посещавших порт. В прошлом году его судно-близнец</w:t>
      </w:r>
      <w:r w:rsidR="00F169CA" w:rsidRPr="00F169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169CA">
        <w:rPr>
          <w:rFonts w:ascii="Times New Roman" w:hAnsi="Times New Roman"/>
          <w:color w:val="000000" w:themeColor="text1"/>
          <w:sz w:val="24"/>
          <w:szCs w:val="24"/>
        </w:rPr>
        <w:t>Norwegian</w:t>
      </w:r>
      <w:proofErr w:type="spellEnd"/>
      <w:r w:rsidR="00F169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169CA">
        <w:rPr>
          <w:rFonts w:ascii="Times New Roman" w:hAnsi="Times New Roman"/>
          <w:color w:val="000000" w:themeColor="text1"/>
          <w:sz w:val="24"/>
          <w:szCs w:val="24"/>
        </w:rPr>
        <w:t>Get</w:t>
      </w:r>
      <w:r w:rsidR="00F169CA" w:rsidRPr="00F169CA">
        <w:rPr>
          <w:rFonts w:ascii="Times New Roman" w:hAnsi="Times New Roman"/>
          <w:color w:val="000000" w:themeColor="text1"/>
          <w:sz w:val="24"/>
          <w:szCs w:val="24"/>
        </w:rPr>
        <w:t>away</w:t>
      </w:r>
      <w:proofErr w:type="spellEnd"/>
      <w:r w:rsidR="00F169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обновило рекорд порта, доставив в Санкт-Петербург на борту почти 5000 пассажиров</w:t>
      </w:r>
      <w:r w:rsidR="00FA2C3C" w:rsidRPr="004405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A2C3C" w:rsidRPr="004405AD" w:rsidRDefault="00D11FFD" w:rsidP="00D11FFD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По сравнению с результатами пассажирской навигации 2017 года </w:t>
      </w:r>
      <w:r w:rsidR="00FA2C3C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в этом году вновь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ожидается рекордная навиг</w:t>
      </w:r>
      <w:r w:rsidR="00FA2C3C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ация по количеству </w:t>
      </w:r>
      <w:proofErr w:type="spellStart"/>
      <w:r w:rsidR="00FA2C3C" w:rsidRPr="004405AD">
        <w:rPr>
          <w:rFonts w:ascii="Times New Roman" w:hAnsi="Times New Roman"/>
          <w:color w:val="000000" w:themeColor="text1"/>
          <w:sz w:val="24"/>
          <w:szCs w:val="24"/>
        </w:rPr>
        <w:t>судозаходов</w:t>
      </w:r>
      <w:proofErr w:type="spellEnd"/>
      <w:r w:rsidR="00FA2C3C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количеству пассажиров</w:t>
      </w:r>
      <w:r w:rsidR="00FA2C3C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. В связи с этим количество дней, так называемой, максимальной нагрузки, когда в порту одновременно пришвартованы от 5 до 7 судов, выросло по сравнению с прошлым годом на треть. </w:t>
      </w:r>
    </w:p>
    <w:p w:rsidR="00D11FFD" w:rsidRPr="004405AD" w:rsidRDefault="00FA2C3C" w:rsidP="00D11FFD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В рамках договорной работы проводимой в преддверии навигации 2018 года </w:t>
      </w:r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актуализировано более 200 договоров по основным направлениям деятельности предприятия, в том числе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перезаключено </w:t>
      </w:r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134 договор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с туроператорами, в составе которых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17 новых. В настоящий момент у Порта действуют более 20 контрактов с паромными и круизными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линиями</w:t>
      </w:r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, наиболее крупными в части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судозаходов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из которых являются такие мировые бренды как: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Carnival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Corporation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– 43%,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Royal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Caribbean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&amp;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Celebrity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Cruises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– 16%,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Mediterranean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Shipping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Company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Norwegian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Cruise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Line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>Holdings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– 11% и 8% соответственно.</w:t>
      </w:r>
    </w:p>
    <w:p w:rsidR="00B025FD" w:rsidRPr="004405AD" w:rsidRDefault="00DB485C" w:rsidP="00D9320D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Всего в навигацию 2018</w:t>
      </w:r>
      <w:r w:rsidR="00AA5AD2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года, которая продлится до </w:t>
      </w:r>
      <w:r w:rsidR="006B7351" w:rsidRPr="004405AD">
        <w:rPr>
          <w:rFonts w:ascii="Times New Roman" w:hAnsi="Times New Roman"/>
          <w:color w:val="000000" w:themeColor="text1"/>
          <w:sz w:val="24"/>
          <w:szCs w:val="24"/>
        </w:rPr>
        <w:t>середины</w:t>
      </w:r>
      <w:r w:rsidR="00AA5AD2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октября</w:t>
      </w:r>
      <w:r w:rsidR="00BD7185" w:rsidRPr="004405A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A5AD2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ожидается </w:t>
      </w:r>
      <w:r w:rsidR="00DE518B" w:rsidRPr="004405A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C567A8" w:rsidRPr="004405AD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4B346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40E40" w:rsidRPr="004405AD">
        <w:rPr>
          <w:rFonts w:ascii="Times New Roman" w:hAnsi="Times New Roman"/>
          <w:color w:val="000000" w:themeColor="text1"/>
          <w:sz w:val="24"/>
          <w:szCs w:val="24"/>
        </w:rPr>
        <w:t>судозаход</w:t>
      </w:r>
      <w:r w:rsidR="00C567A8" w:rsidRPr="004405A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spellEnd"/>
      <w:r w:rsidR="00740E40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320F3C" w:rsidRPr="004405AD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740E40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>599</w:t>
      </w:r>
      <w:r w:rsidR="00DE518B" w:rsidRPr="004405AD">
        <w:rPr>
          <w:rFonts w:ascii="Times New Roman" w:hAnsi="Times New Roman"/>
          <w:b/>
          <w:color w:val="000000" w:themeColor="text1"/>
          <w:sz w:val="24"/>
          <w:szCs w:val="24"/>
        </w:rPr>
        <w:t> 000</w:t>
      </w:r>
      <w:r w:rsidR="00DE518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7185" w:rsidRPr="004405AD">
        <w:rPr>
          <w:rFonts w:ascii="Times New Roman" w:hAnsi="Times New Roman"/>
          <w:color w:val="000000" w:themeColor="text1"/>
          <w:sz w:val="24"/>
          <w:szCs w:val="24"/>
        </w:rPr>
        <w:t>пассажиров</w:t>
      </w:r>
      <w:r w:rsidR="00B025FD" w:rsidRPr="004405AD">
        <w:rPr>
          <w:rFonts w:ascii="Times New Roman" w:hAnsi="Times New Roman"/>
          <w:color w:val="000000" w:themeColor="text1"/>
          <w:sz w:val="24"/>
          <w:szCs w:val="24"/>
        </w:rPr>
        <w:t>, что является рекордными показателями за всю историю порта</w:t>
      </w:r>
      <w:r w:rsidR="00BD7185" w:rsidRPr="004405A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405AD">
        <w:rPr>
          <w:color w:val="000000" w:themeColor="text1"/>
        </w:rPr>
        <w:t xml:space="preserve">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Прогнозируется рост по сравнению с 2017 годом: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судозаходы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- на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6C6FD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6C6FD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единиц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, пассажиропоток – на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6C6FD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или на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41 тыс. чел.</w:t>
      </w:r>
    </w:p>
    <w:p w:rsidR="00502EB8" w:rsidRPr="004405AD" w:rsidRDefault="006C6FDB" w:rsidP="00916DC4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Такой рост, безусловно связан с привлекательностью Санкт-Петербурга, как одного из популярней</w:t>
      </w:r>
      <w:r w:rsidR="000551FB">
        <w:rPr>
          <w:rFonts w:ascii="Times New Roman" w:hAnsi="Times New Roman"/>
          <w:color w:val="000000" w:themeColor="text1"/>
          <w:sz w:val="24"/>
          <w:szCs w:val="24"/>
        </w:rPr>
        <w:t>ших туристских направлений мира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02EB8" w:rsidRPr="004405AD">
        <w:rPr>
          <w:rFonts w:ascii="Times New Roman" w:hAnsi="Times New Roman"/>
          <w:color w:val="000000" w:themeColor="text1"/>
          <w:sz w:val="24"/>
          <w:szCs w:val="24"/>
        </w:rPr>
        <w:t>Эксперты в области туризма уже не первый год вручают нашему городу</w:t>
      </w:r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награды международного уровня. </w:t>
      </w:r>
      <w:proofErr w:type="gramStart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>В этому году</w:t>
      </w:r>
      <w:proofErr w:type="gramEnd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Санкт-Петербург получил признание</w:t>
      </w:r>
      <w:r w:rsidR="00502EB8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>Travelers</w:t>
      </w:r>
      <w:proofErr w:type="spellEnd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' </w:t>
      </w:r>
      <w:proofErr w:type="spellStart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>Choice</w:t>
      </w:r>
      <w:proofErr w:type="spellEnd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>Awards</w:t>
      </w:r>
      <w:proofErr w:type="spellEnd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2018, а Комитет по развитию туризма администрации Петербурга впервые оказался в списке финалистов в номинации «Лучший в Европе руководящий Совет по туризму» (</w:t>
      </w:r>
      <w:proofErr w:type="spellStart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>Europe's</w:t>
      </w:r>
      <w:proofErr w:type="spellEnd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>Leading</w:t>
      </w:r>
      <w:proofErr w:type="spellEnd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>City</w:t>
      </w:r>
      <w:proofErr w:type="spellEnd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>Tourist</w:t>
      </w:r>
      <w:proofErr w:type="spellEnd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>Board</w:t>
      </w:r>
      <w:proofErr w:type="spellEnd"/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2018). Кроме того, Петербург претендует на 3 европейские награды W</w:t>
      </w:r>
      <w:proofErr w:type="spellStart"/>
      <w:r w:rsidR="001B7A09" w:rsidRPr="004405AD">
        <w:rPr>
          <w:rFonts w:ascii="Times New Roman" w:hAnsi="Times New Roman"/>
          <w:color w:val="000000" w:themeColor="text1"/>
          <w:sz w:val="24"/>
          <w:szCs w:val="24"/>
          <w:lang w:val="en-US"/>
        </w:rPr>
        <w:t>orld</w:t>
      </w:r>
      <w:proofErr w:type="spellEnd"/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1B7A09" w:rsidRPr="004405AD">
        <w:rPr>
          <w:rFonts w:ascii="Times New Roman" w:hAnsi="Times New Roman"/>
          <w:color w:val="000000" w:themeColor="text1"/>
          <w:sz w:val="24"/>
          <w:szCs w:val="24"/>
          <w:lang w:val="en-US"/>
        </w:rPr>
        <w:t>ravel</w:t>
      </w:r>
      <w:r w:rsidR="001B7A09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B7A09" w:rsidRPr="004405AD">
        <w:rPr>
          <w:rFonts w:ascii="Times New Roman" w:hAnsi="Times New Roman"/>
          <w:color w:val="000000" w:themeColor="text1"/>
          <w:sz w:val="24"/>
          <w:szCs w:val="24"/>
          <w:lang w:val="en-US"/>
        </w:rPr>
        <w:t>words</w:t>
      </w:r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: «Ведущее </w:t>
      </w:r>
      <w:r w:rsidR="00916DC4" w:rsidRPr="004405AD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городское направление Европы», «Ведущее европейское направление для поездок на выходные» и «Ведущее круизное направление Европы».</w:t>
      </w:r>
    </w:p>
    <w:p w:rsidR="002C4258" w:rsidRPr="004405AD" w:rsidRDefault="002C4258" w:rsidP="00916DC4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Кроме того, по результатам голосования членов Ассоциации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Cruise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Europe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, в которую входит наш Порт, Санкт-Петербург, впервые в истории РФ, станет местом проведения конференции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Cruise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Europe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с 24 по 26 апреля 2018 года. Ежегодная конференция, которая проводится ассоциацией - одно из наиболее значимых мероприятий для участников круизной индустрии, которое является крупной международной площадкой для обсуждения актуальных вопросов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рынка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C6FD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Каждый год </w:t>
      </w:r>
      <w:r w:rsidR="00F169C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F169CA" w:rsidRPr="00F169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69CA">
        <w:rPr>
          <w:rFonts w:ascii="Times New Roman" w:hAnsi="Times New Roman"/>
          <w:color w:val="000000" w:themeColor="text1"/>
          <w:sz w:val="24"/>
          <w:szCs w:val="24"/>
        </w:rPr>
        <w:t>Конференции участвуют руководители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круизных линий, портов, ведущие журналисты</w:t>
      </w:r>
      <w:r w:rsidR="00F169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3A84">
        <w:rPr>
          <w:rFonts w:ascii="Times New Roman" w:hAnsi="Times New Roman"/>
          <w:color w:val="000000" w:themeColor="text1"/>
          <w:sz w:val="24"/>
          <w:szCs w:val="24"/>
        </w:rPr>
        <w:t>международных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отраслевых изданий, эксперты рынка.</w:t>
      </w:r>
    </w:p>
    <w:p w:rsidR="002A7CA9" w:rsidRPr="004405AD" w:rsidRDefault="002A7CA9" w:rsidP="00D9320D">
      <w:pPr>
        <w:spacing w:after="12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>Безопасность</w:t>
      </w:r>
    </w:p>
    <w:p w:rsidR="006C6FDB" w:rsidRPr="004405AD" w:rsidRDefault="006B3943" w:rsidP="006B3943">
      <w:pPr>
        <w:spacing w:after="12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В рамках подготовки к навигации 2018 г в Пассажирском порту Санкт-Петербург были проведены все необходимые инженерно-технические работы для обеспечения безопасного и комфортного приема и обслуживания судов и пассажиров. Например, в целях обеспечения более комфортных условий для встречи пассажиров владельцами </w:t>
      </w:r>
      <w:r w:rsidR="006C6FDB" w:rsidRPr="004405AD">
        <w:rPr>
          <w:rFonts w:ascii="Times New Roman" w:hAnsi="Times New Roman"/>
          <w:color w:val="000000" w:themeColor="text1"/>
          <w:sz w:val="24"/>
          <w:szCs w:val="24"/>
        </w:rPr>
        <w:t>транспортных средств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период </w:t>
      </w: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бесплатного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нахождения </w:t>
      </w: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>на гостевой парковке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(в районе Морского вокзала № 3)</w:t>
      </w: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увеличен до 30 минут. </w:t>
      </w:r>
    </w:p>
    <w:p w:rsidR="006B3943" w:rsidRPr="004405AD" w:rsidRDefault="006B3943" w:rsidP="006B3943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Из всех направлений деятельности АО «ПП СПб МФ» </w:t>
      </w:r>
      <w:r w:rsidR="006C6FDB" w:rsidRPr="00440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наиболее </w:t>
      </w: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приоритетным направлением является обеспечение безопасности всех лиц, находящихся на территории Пассажирского порта Санкт-Петербург.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Федеральным законом от 09.02.2007 № 16-ФЗ «О транспортной безопасности» морской терминал АО «ПП СПб МФ» является объектом транспортной инфраструктуры 1-й категории, к которому применяются повышенные требования по обеспечению транспортной безопасности и антитеррористической защищенности. Исполнение указанных требований на морском терминале неоднократно проверялось в ходе проводимых в течение года плановых и внеплановых проверок, как внутренними комиссиями, так и комиссиями государственных контрольных и надзорных органов. В настоящее время </w:t>
      </w:r>
      <w:r w:rsidR="00F169CA">
        <w:rPr>
          <w:rFonts w:ascii="Times New Roman" w:hAnsi="Times New Roman"/>
          <w:color w:val="000000" w:themeColor="text1"/>
          <w:sz w:val="24"/>
          <w:szCs w:val="24"/>
        </w:rPr>
        <w:t>факторы, влияющие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на безопасность пассажиров и гостей порта, а также на антитеррористическую защищённость морского терминала, </w:t>
      </w:r>
      <w:r w:rsidR="00F169CA">
        <w:rPr>
          <w:rFonts w:ascii="Times New Roman" w:hAnsi="Times New Roman"/>
          <w:color w:val="000000" w:themeColor="text1"/>
          <w:sz w:val="24"/>
          <w:szCs w:val="24"/>
        </w:rPr>
        <w:t>отсутствуют.</w:t>
      </w:r>
    </w:p>
    <w:p w:rsidR="006B3943" w:rsidRPr="004405AD" w:rsidRDefault="006B3943" w:rsidP="006B3943">
      <w:pPr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>В рамках подготовки к навигации 2018 года были проведены следующие мероприятия, направленные на обеспечение транспортной безопасности объекта:</w:t>
      </w:r>
    </w:p>
    <w:p w:rsidR="006B3943" w:rsidRPr="004405AD" w:rsidRDefault="006B3943" w:rsidP="006B3943">
      <w:pPr>
        <w:pStyle w:val="ac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модернизация систем видеонаблюдения;</w:t>
      </w:r>
    </w:p>
    <w:p w:rsidR="006B3943" w:rsidRPr="004405AD" w:rsidRDefault="006B3943" w:rsidP="006B3943">
      <w:pPr>
        <w:pStyle w:val="ac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дополнительное обучение по программам повышения квалификации и аттестация работников, выполняющих работы, непосредственно связанные с обеспечением транспортной безопасности морского терминала;</w:t>
      </w:r>
    </w:p>
    <w:p w:rsidR="006B3943" w:rsidRPr="004405AD" w:rsidRDefault="006B3943" w:rsidP="006B3943">
      <w:pPr>
        <w:pStyle w:val="ac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внесены изменения в локальные нормативные акты, регламентирующие вопросы транспортной безопасности с учетом проведенных мероприятий;</w:t>
      </w:r>
    </w:p>
    <w:p w:rsidR="006B3943" w:rsidRPr="004405AD" w:rsidRDefault="006B3943" w:rsidP="006B3943">
      <w:pPr>
        <w:pStyle w:val="ac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защита </w:t>
      </w:r>
      <w:r w:rsidR="00640FA3" w:rsidRPr="004405AD">
        <w:rPr>
          <w:rFonts w:ascii="Times New Roman" w:hAnsi="Times New Roman"/>
          <w:color w:val="000000" w:themeColor="text1"/>
          <w:sz w:val="24"/>
          <w:szCs w:val="24"/>
        </w:rPr>
        <w:t>объектов транспортной инфраструктуры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от актов незаконного вмешательства осуществляется привлечённым на основании заключённого договора подразделением транспортной безопасности, </w:t>
      </w:r>
      <w:proofErr w:type="gramStart"/>
      <w:r w:rsidRPr="004405AD">
        <w:rPr>
          <w:rFonts w:ascii="Times New Roman" w:hAnsi="Times New Roman"/>
          <w:color w:val="000000" w:themeColor="text1"/>
          <w:sz w:val="24"/>
          <w:szCs w:val="24"/>
        </w:rPr>
        <w:t>установленным порядком</w:t>
      </w:r>
      <w:proofErr w:type="gram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аккредитованным для этих целей Федеральным агентство</w:t>
      </w:r>
      <w:r w:rsidR="00640FA3" w:rsidRPr="004405AD">
        <w:rPr>
          <w:rFonts w:ascii="Times New Roman" w:hAnsi="Times New Roman"/>
          <w:color w:val="000000" w:themeColor="text1"/>
          <w:sz w:val="24"/>
          <w:szCs w:val="24"/>
        </w:rPr>
        <w:t>м морского и речного транспорта;</w:t>
      </w:r>
    </w:p>
    <w:p w:rsidR="006B3943" w:rsidRPr="004405AD" w:rsidRDefault="006B3943" w:rsidP="006B3943">
      <w:pPr>
        <w:pStyle w:val="ac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проводится работа по сертификации технических средств обеспечения транспортной безопасности морского терминала.</w:t>
      </w:r>
    </w:p>
    <w:p w:rsidR="006B3943" w:rsidRPr="004405AD" w:rsidRDefault="006B3943" w:rsidP="006B3943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Принятые меры являются необходимыми и достаточными для обеспечения безопасности предприятия и пассажиров, прибывающих на круизных судах в навигацию 2018 года. </w:t>
      </w:r>
    </w:p>
    <w:p w:rsidR="00640FA3" w:rsidRPr="004405AD" w:rsidRDefault="00640FA3" w:rsidP="00640FA3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Отдельно отметим, что инфраструктура Пассажирского порта отвечает всем международным стандартам, а также требованиям российского законодательства в области транспортной безопасности и полностью готова к началу навигации 2018 года. </w:t>
      </w:r>
    </w:p>
    <w:p w:rsidR="006B3943" w:rsidRPr="004405AD" w:rsidRDefault="006B3943" w:rsidP="006B3943">
      <w:pPr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>В рамках обеспечения пожарной безопасности порта проведены следующие мероприятия:</w:t>
      </w:r>
    </w:p>
    <w:p w:rsidR="006B3943" w:rsidRPr="004405AD" w:rsidRDefault="006B3943" w:rsidP="006B3943">
      <w:pPr>
        <w:pStyle w:val="ac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в марте 2018 года начальником ФГКУ «8 отряд ФПС по Санкт-Петербургу» утверждён план тушения пожара на территории Пассажирского порта Санкт-Петербург.</w:t>
      </w:r>
    </w:p>
    <w:p w:rsidR="006B3943" w:rsidRPr="004405AD" w:rsidRDefault="006B3943" w:rsidP="006B3943">
      <w:pPr>
        <w:pStyle w:val="ac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в связи с трагическими событиями, произошедшими в марте 2018г. в г. Кемерово Санкт-Петербургской транспортной прокуратурой совместно с ГУ МЧС России по Санкт-Петербургу проведена внеплановая проверка исполнения законодательства в области пожарной безопасности в АО «ПП СПб МФ». В настоящее время все системы и средства противопожарной защиты порта исправны и находятся в автоматическом режиме;</w:t>
      </w:r>
    </w:p>
    <w:p w:rsidR="006B3943" w:rsidRPr="004405AD" w:rsidRDefault="006B3943" w:rsidP="006B3943">
      <w:pPr>
        <w:pStyle w:val="ac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проведена и зарегистрирована в ГУ МЧС России по Санкт-Петербургу независимая оценка пожарного риска всех объектов порта. </w:t>
      </w:r>
    </w:p>
    <w:p w:rsidR="006B3943" w:rsidRPr="004405AD" w:rsidRDefault="006B3943" w:rsidP="006B3943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По заключению независимой экспертной организации ООО «Центр пожарных услуг», требуемый уровень безопасности Пассажирского порта Санкт-Петербург обеспечен.</w:t>
      </w:r>
    </w:p>
    <w:p w:rsidR="006B3943" w:rsidRPr="004405AD" w:rsidRDefault="006B3943" w:rsidP="006B3943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В инфраструктуре Порта ежегодно происходят позитивные изменения, направленные на улучшение технических и технологических характеристик объектов, показателей энергосбережения, экологической и транспортной безопасности.</w:t>
      </w:r>
    </w:p>
    <w:p w:rsidR="006008D5" w:rsidRPr="004405AD" w:rsidRDefault="006008D5" w:rsidP="00FA7BA5">
      <w:pPr>
        <w:spacing w:after="120" w:line="36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>Таймслоты</w:t>
      </w:r>
      <w:proofErr w:type="spellEnd"/>
    </w:p>
    <w:p w:rsidR="00D320A0" w:rsidRPr="004405AD" w:rsidRDefault="006008D5" w:rsidP="006008D5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Важным моментом сезона навигации 2017 года стало достижение Портом максимальной расчетной пропускной способности в 18 тыс. пассажиров в </w:t>
      </w:r>
      <w:r w:rsidR="00640FA3" w:rsidRPr="004405AD">
        <w:rPr>
          <w:rFonts w:ascii="Times New Roman" w:hAnsi="Times New Roman"/>
          <w:color w:val="000000" w:themeColor="text1"/>
          <w:sz w:val="24"/>
          <w:szCs w:val="24"/>
        </w:rPr>
        <w:t>сутки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. Учитывая рост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судоразмеров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и количества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судозаходов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, Портом был проведен эксперимент по регулированию въезда транспортных средств туроператоров при участии представителей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сполнительных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рганов </w:t>
      </w:r>
      <w:proofErr w:type="spellStart"/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осударственной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ласти,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осударственных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онтрольных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рганов, 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Северо-Западного регионального отделения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Российского Союза Тур</w:t>
      </w:r>
      <w:r w:rsidR="000A2CC1" w:rsidRPr="004405AD">
        <w:rPr>
          <w:rFonts w:ascii="Times New Roman" w:hAnsi="Times New Roman"/>
          <w:color w:val="000000" w:themeColor="text1"/>
          <w:sz w:val="24"/>
          <w:szCs w:val="24"/>
        </w:rPr>
        <w:t>индустрии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. По результатам эксперимента принято решение о внесении изменений в действующие Правила предоставления услуг по использованию транспортной инфраструктуры морского терминала «Морской терминал АО «Пассажирский Порт Санкт-Петербург «Морской Фасад». </w:t>
      </w:r>
      <w:r w:rsidR="00D320A0" w:rsidRPr="004405AD">
        <w:rPr>
          <w:rFonts w:ascii="Times New Roman" w:hAnsi="Times New Roman"/>
          <w:color w:val="000000" w:themeColor="text1"/>
          <w:sz w:val="24"/>
          <w:szCs w:val="24"/>
        </w:rPr>
        <w:t>Основное изменение в 2018 году заключается во введении в действие нового порядка пассажирских и транспортных операций (тайм-</w:t>
      </w:r>
      <w:proofErr w:type="spellStart"/>
      <w:r w:rsidR="00D320A0" w:rsidRPr="004405AD">
        <w:rPr>
          <w:rFonts w:ascii="Times New Roman" w:hAnsi="Times New Roman"/>
          <w:color w:val="000000" w:themeColor="text1"/>
          <w:sz w:val="24"/>
          <w:szCs w:val="24"/>
        </w:rPr>
        <w:t>слотирование</w:t>
      </w:r>
      <w:proofErr w:type="spellEnd"/>
      <w:r w:rsidR="00D320A0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) в дни пиковых нагрузок. Новая система позволит равномерно распределить нагрузку на инфраструктуру порта, сократить очереди при прохождении государственных контрольных процедур и избежать </w:t>
      </w:r>
      <w:r w:rsidR="00640FA3" w:rsidRPr="004405AD">
        <w:rPr>
          <w:rFonts w:ascii="Times New Roman" w:hAnsi="Times New Roman"/>
          <w:color w:val="000000" w:themeColor="text1"/>
          <w:sz w:val="24"/>
          <w:szCs w:val="24"/>
        </w:rPr>
        <w:t>срывов в организации</w:t>
      </w:r>
      <w:r w:rsidR="00D320A0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экскурсионных туров. Внесение указанных изменений в Правила получило поддержку круизных </w:t>
      </w:r>
      <w:r w:rsidR="00640FA3" w:rsidRPr="004405AD">
        <w:rPr>
          <w:rFonts w:ascii="Times New Roman" w:hAnsi="Times New Roman"/>
          <w:color w:val="000000" w:themeColor="text1"/>
          <w:sz w:val="24"/>
          <w:szCs w:val="24"/>
        </w:rPr>
        <w:t>операторов</w:t>
      </w:r>
      <w:r w:rsidR="00D320A0" w:rsidRPr="004405AD">
        <w:rPr>
          <w:rFonts w:ascii="Times New Roman" w:hAnsi="Times New Roman"/>
          <w:color w:val="000000" w:themeColor="text1"/>
          <w:sz w:val="24"/>
          <w:szCs w:val="24"/>
        </w:rPr>
        <w:t>, международной ассоциации круизных линий (CLIA), СЗРО РСТ, а также профильных комитетов Санкт-Петербурга и представителей государственных контрольных органов.</w:t>
      </w:r>
    </w:p>
    <w:p w:rsidR="00DB7E31" w:rsidRPr="004405AD" w:rsidRDefault="00EA485B" w:rsidP="00FA7BA5">
      <w:pPr>
        <w:spacing w:after="120" w:line="36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>Положение на рынке</w:t>
      </w:r>
    </w:p>
    <w:p w:rsidR="00DB7E31" w:rsidRPr="004405AD" w:rsidRDefault="0072576C" w:rsidP="002A7CA9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Пассажирский порт Санкт-Петербург занял лидирующую позицию на региональном рынке услуг по приему круизных судов, а налоговые отчисления в бюджет исчисляются десятками миллионов рублей. </w:t>
      </w:r>
      <w:r w:rsidR="004425B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Помимо этого, наш город через порт посещают </w:t>
      </w:r>
      <w:r w:rsidR="00EA485B" w:rsidRPr="004405AD">
        <w:rPr>
          <w:rFonts w:ascii="Times New Roman" w:hAnsi="Times New Roman"/>
          <w:color w:val="000000" w:themeColor="text1"/>
          <w:sz w:val="24"/>
          <w:szCs w:val="24"/>
        </w:rPr>
        <w:t>более полумиллиона</w:t>
      </w:r>
      <w:r w:rsidR="004425B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туристов в год, которые тоже </w:t>
      </w:r>
      <w:r w:rsidR="00EA485B" w:rsidRPr="004405AD">
        <w:rPr>
          <w:rFonts w:ascii="Times New Roman" w:hAnsi="Times New Roman"/>
          <w:color w:val="000000" w:themeColor="text1"/>
          <w:sz w:val="24"/>
          <w:szCs w:val="24"/>
        </w:rPr>
        <w:t>косвенно обеспечивают</w:t>
      </w:r>
      <w:r w:rsidR="004425B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5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поступления в </w:t>
      </w:r>
      <w:r w:rsidR="004425B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бюджет Санкт-Петербурга через налоговые отчисления </w:t>
      </w:r>
      <w:r w:rsidR="00EA485B" w:rsidRPr="004405AD">
        <w:rPr>
          <w:rFonts w:ascii="Times New Roman" w:hAnsi="Times New Roman"/>
          <w:color w:val="000000" w:themeColor="text1"/>
          <w:sz w:val="24"/>
          <w:szCs w:val="24"/>
        </w:rPr>
        <w:t>от компаний-</w:t>
      </w:r>
      <w:r w:rsidR="004425B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туроператоров, различных </w:t>
      </w:r>
      <w:r w:rsidR="004425BD" w:rsidRPr="004405AD">
        <w:rPr>
          <w:rFonts w:ascii="Times New Roman" w:hAnsi="Times New Roman"/>
          <w:color w:val="000000" w:themeColor="text1"/>
          <w:sz w:val="24"/>
          <w:szCs w:val="24"/>
        </w:rPr>
        <w:lastRenderedPageBreak/>
        <w:t>магазинов, ресторанов</w:t>
      </w:r>
      <w:r w:rsidR="00EA485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и прочих предпринимателей</w:t>
      </w:r>
      <w:r w:rsidR="004425B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4239C" w:rsidRPr="004405AD">
        <w:rPr>
          <w:rFonts w:ascii="Times New Roman" w:hAnsi="Times New Roman"/>
          <w:color w:val="000000" w:themeColor="text1"/>
          <w:sz w:val="24"/>
          <w:szCs w:val="24"/>
        </w:rPr>
        <w:t>Так же</w:t>
      </w:r>
      <w:r w:rsidR="004425BD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, каждый год, </w:t>
      </w:r>
      <w:r w:rsidR="00D4239C" w:rsidRPr="004405AD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DB7E31" w:rsidRPr="004405AD">
        <w:rPr>
          <w:rFonts w:ascii="Times New Roman" w:hAnsi="Times New Roman"/>
          <w:color w:val="000000" w:themeColor="text1"/>
          <w:sz w:val="24"/>
          <w:szCs w:val="24"/>
        </w:rPr>
        <w:t>о итогам работы</w:t>
      </w:r>
      <w:r w:rsidR="004425BD" w:rsidRPr="004405A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B7E31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АО «ПП СПб МФ» выпла</w:t>
      </w:r>
      <w:r w:rsidR="004425BD" w:rsidRPr="004405AD">
        <w:rPr>
          <w:rFonts w:ascii="Times New Roman" w:hAnsi="Times New Roman"/>
          <w:color w:val="000000" w:themeColor="text1"/>
          <w:sz w:val="24"/>
          <w:szCs w:val="24"/>
        </w:rPr>
        <w:t>чивает</w:t>
      </w:r>
      <w:r w:rsidR="00DB7E31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дивиденды в бюджет Санкт-Петербурга</w:t>
      </w:r>
      <w:r w:rsidR="004425BD" w:rsidRPr="004405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B7E31" w:rsidRPr="004405AD" w:rsidRDefault="00DB7E31" w:rsidP="00FA7BA5">
      <w:pPr>
        <w:spacing w:after="120" w:line="36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b/>
          <w:color w:val="000000" w:themeColor="text1"/>
          <w:sz w:val="24"/>
          <w:szCs w:val="24"/>
        </w:rPr>
        <w:t>Проекты развития</w:t>
      </w:r>
    </w:p>
    <w:p w:rsidR="00DB7E31" w:rsidRPr="004405AD" w:rsidRDefault="00FF2473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Особое значение уделяется вопросам </w:t>
      </w:r>
      <w:r w:rsidR="00DB7E31" w:rsidRPr="004405AD">
        <w:rPr>
          <w:rFonts w:ascii="Times New Roman" w:hAnsi="Times New Roman"/>
          <w:color w:val="000000" w:themeColor="text1"/>
          <w:sz w:val="24"/>
          <w:szCs w:val="24"/>
        </w:rPr>
        <w:t>развития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Пассажирского Порта Санкт-Петербург</w:t>
      </w:r>
      <w:r w:rsidR="00DB7E31" w:rsidRPr="004405AD">
        <w:rPr>
          <w:rFonts w:ascii="Times New Roman" w:hAnsi="Times New Roman"/>
          <w:color w:val="000000" w:themeColor="text1"/>
          <w:sz w:val="24"/>
          <w:szCs w:val="24"/>
        </w:rPr>
        <w:t>. В 2018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7E31" w:rsidRPr="004405AD">
        <w:rPr>
          <w:rFonts w:ascii="Times New Roman" w:hAnsi="Times New Roman"/>
          <w:color w:val="000000" w:themeColor="text1"/>
          <w:sz w:val="24"/>
          <w:szCs w:val="24"/>
        </w:rPr>
        <w:t>г продолж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ится</w:t>
      </w:r>
      <w:r w:rsidR="00DB7E31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реализация следующих проектов:</w:t>
      </w:r>
    </w:p>
    <w:p w:rsidR="00DB7E31" w:rsidRPr="004405AD" w:rsidRDefault="00DB7E31" w:rsidP="00FF2473">
      <w:pPr>
        <w:pStyle w:val="ac"/>
        <w:numPr>
          <w:ilvl w:val="0"/>
          <w:numId w:val="12"/>
        </w:numPr>
        <w:spacing w:after="120" w:line="36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Реконструкция морского пункта пропуска в Пассажирском порту Санкт-Петербург</w:t>
      </w:r>
    </w:p>
    <w:p w:rsidR="0051740F" w:rsidRPr="004405AD" w:rsidRDefault="00DB7E31" w:rsidP="00F169CA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С целью установления круглогодичного паромного сообщения с возможностью использования инфраструктуры морского терминала и пункта пропуска для осуществления операций, связанных с приемом грузовых автотранспортных средств (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еврофур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евротентов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>), перемещаемых паромами реализуется комплекс мероприятий по реконструкции пункта пропуска в морском порту.</w:t>
      </w:r>
      <w:r w:rsidR="00F169CA">
        <w:rPr>
          <w:rFonts w:ascii="Times New Roman" w:hAnsi="Times New Roman"/>
          <w:color w:val="000000" w:themeColor="text1"/>
          <w:sz w:val="24"/>
          <w:szCs w:val="24"/>
        </w:rPr>
        <w:t xml:space="preserve"> Получено положительное заключение государственной экспертизы проектно-сметной документации. </w:t>
      </w:r>
      <w:r w:rsidR="0051740F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Общая продолжительность </w:t>
      </w:r>
      <w:r w:rsidR="00D371EF">
        <w:rPr>
          <w:rFonts w:ascii="Times New Roman" w:hAnsi="Times New Roman"/>
          <w:color w:val="000000" w:themeColor="text1"/>
          <w:sz w:val="24"/>
          <w:szCs w:val="24"/>
        </w:rPr>
        <w:t>реконструкции</w:t>
      </w:r>
      <w:r w:rsidR="0051740F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3A84">
        <w:rPr>
          <w:rFonts w:ascii="Times New Roman" w:hAnsi="Times New Roman"/>
          <w:color w:val="000000" w:themeColor="text1"/>
          <w:sz w:val="24"/>
          <w:szCs w:val="24"/>
        </w:rPr>
        <w:t>составляет</w:t>
      </w:r>
      <w:r w:rsidR="0051740F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12 месяцев.</w:t>
      </w:r>
    </w:p>
    <w:p w:rsidR="0051740F" w:rsidRPr="004405AD" w:rsidRDefault="0051740F" w:rsidP="00A95AB4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крупного инвестиционного проекта (акроним: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Multipass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Port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>) предполагается в рамках Программы приграничного сотрудничества «Россия – Юго-Восточная Финляндия» 2014-2020.</w:t>
      </w:r>
      <w:r w:rsidR="00A95A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Начиная с 2018 года, полная форма заявки по проекту «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Multipass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Port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>» на получение гранта Программы находится на рассмотрении в Европейской Комиссии.  Одобрение заявки Европейской Комиссией будет являться основанием для последую</w:t>
      </w:r>
      <w:r w:rsidR="00F169CA">
        <w:rPr>
          <w:rFonts w:ascii="Times New Roman" w:hAnsi="Times New Roman"/>
          <w:color w:val="000000" w:themeColor="text1"/>
          <w:sz w:val="24"/>
          <w:szCs w:val="24"/>
        </w:rPr>
        <w:t>щего заключения грант-контракта.</w:t>
      </w:r>
    </w:p>
    <w:p w:rsidR="00653A84" w:rsidRDefault="00653A84" w:rsidP="0051740F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DF79C8" w:rsidRPr="004405AD">
        <w:rPr>
          <w:rFonts w:ascii="Times New Roman" w:hAnsi="Times New Roman"/>
          <w:color w:val="000000" w:themeColor="text1"/>
          <w:sz w:val="24"/>
          <w:szCs w:val="24"/>
        </w:rPr>
        <w:t>умма инвестиций в проект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согласно утвержденному Плану производственной и финансово-хозяйственной деятельности АО «ПП СПб МФ» на 2017-2021</w:t>
      </w:r>
      <w:proofErr w:type="gramStart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гг, </w:t>
      </w:r>
      <w:r w:rsidR="00DF79C8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составит</w:t>
      </w:r>
      <w:proofErr w:type="gramEnd"/>
      <w:r w:rsidR="00F169CA">
        <w:rPr>
          <w:rFonts w:ascii="Times New Roman" w:hAnsi="Times New Roman"/>
          <w:color w:val="000000" w:themeColor="text1"/>
          <w:sz w:val="24"/>
          <w:szCs w:val="24"/>
        </w:rPr>
        <w:t xml:space="preserve"> порядка 450</w:t>
      </w:r>
      <w:r w:rsidR="00DF79C8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млн. руб.</w:t>
      </w:r>
      <w:r w:rsidR="00F801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B3B44" w:rsidRPr="004405AD" w:rsidRDefault="00F80190" w:rsidP="0051740F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0190">
        <w:rPr>
          <w:rFonts w:ascii="Times New Roman" w:hAnsi="Times New Roman"/>
          <w:color w:val="000000" w:themeColor="text1"/>
          <w:sz w:val="24"/>
          <w:szCs w:val="24"/>
        </w:rPr>
        <w:t xml:space="preserve">АО «ПП СПб МФ»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особо подчеркивает тот факт, что на территории Пассажирского Порта не планируется строительство грузовых терминалов. Речь идет исключительно о перераспределении потоков автотранспортных средств, рассчитанных на обработку в порту. Общая пропускная способность порта </w:t>
      </w:r>
      <w:r w:rsidR="00653A84">
        <w:rPr>
          <w:rFonts w:ascii="Times New Roman" w:hAnsi="Times New Roman"/>
          <w:color w:val="000000" w:themeColor="text1"/>
          <w:sz w:val="24"/>
          <w:szCs w:val="24"/>
        </w:rPr>
        <w:t>в части обработки транспортных средств после утверждения проекта фактически снижена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B7E31" w:rsidRPr="004405AD" w:rsidRDefault="00DB7E31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2. Реконструкция причала №7 Пассажирского порта Санкт-Петербург с возведением выносных палов</w:t>
      </w:r>
    </w:p>
    <w:p w:rsidR="00DB7E31" w:rsidRPr="004405AD" w:rsidRDefault="00DB7E31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Принимая во внимание тенденцию к повышению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пассажировместимости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круизных судов и увеличению их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размер</w:t>
      </w:r>
      <w:r w:rsidR="00FF2473" w:rsidRPr="004405AD">
        <w:rPr>
          <w:rFonts w:ascii="Times New Roman" w:hAnsi="Times New Roman"/>
          <w:color w:val="000000" w:themeColor="text1"/>
          <w:sz w:val="24"/>
          <w:szCs w:val="24"/>
        </w:rPr>
        <w:t>ений</w:t>
      </w:r>
      <w:proofErr w:type="spellEnd"/>
      <w:r w:rsidR="00FF2473" w:rsidRPr="004405AD">
        <w:rPr>
          <w:rFonts w:ascii="Times New Roman" w:hAnsi="Times New Roman"/>
          <w:color w:val="000000" w:themeColor="text1"/>
          <w:sz w:val="24"/>
          <w:szCs w:val="24"/>
        </w:rPr>
        <w:t>, АО «ПП СПб МФ» реализует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проект по реконструкции причала №7 Пассажирского порта Санкт-Петербург с возведением выносных палов, что позволит увеличить длину причального фронта на 108м и осуществлять одновременную постановку двух судов длиной 333 метра у причалов №6 и №7.</w:t>
      </w:r>
    </w:p>
    <w:p w:rsidR="008B3B44" w:rsidRPr="004405AD" w:rsidRDefault="00653A84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Сумма инвестиций по проекту составляет</w:t>
      </w:r>
      <w:r w:rsidR="00DF79C8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168 млн. руб</w:t>
      </w:r>
      <w:r w:rsidR="00DB1FC6" w:rsidRPr="004405AD">
        <w:rPr>
          <w:rFonts w:ascii="Times New Roman" w:hAnsi="Times New Roman"/>
          <w:color w:val="000000" w:themeColor="text1"/>
          <w:sz w:val="24"/>
          <w:szCs w:val="24"/>
        </w:rPr>
        <w:t>лей</w:t>
      </w:r>
      <w:r w:rsidR="00DF79C8" w:rsidRPr="004405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B7E31" w:rsidRPr="004405AD" w:rsidRDefault="00DB7E31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3. Создание морской пассажирской судоходной компании </w:t>
      </w:r>
    </w:p>
    <w:p w:rsidR="00DB7E31" w:rsidRPr="004405AD" w:rsidRDefault="00DB1FC6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Также, в рамках утвержденного Плана производственной и финансово-хозяйственной деятельности на период 2017-2021гг. </w:t>
      </w:r>
      <w:r w:rsidR="00DB7E31" w:rsidRPr="004405AD">
        <w:rPr>
          <w:rFonts w:ascii="Times New Roman" w:hAnsi="Times New Roman"/>
          <w:color w:val="000000" w:themeColor="text1"/>
          <w:sz w:val="24"/>
          <w:szCs w:val="24"/>
        </w:rPr>
        <w:t>АО «ПП СПб МФ» реализует проект по созданию морской пассажирской судоходной компании в Санкт-Петербурге.</w:t>
      </w:r>
    </w:p>
    <w:p w:rsidR="00DB7E31" w:rsidRPr="004405AD" w:rsidRDefault="00DB7E31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Создание судоходной компании будет способствовать увеличению круизного пассажиропотока, в том числе граждан Российской Федерации, убывающих в круиз из Санкт-Петербурга. Реализация проекта буде</w:t>
      </w:r>
      <w:r w:rsidR="00A95AB4">
        <w:rPr>
          <w:rFonts w:ascii="Times New Roman" w:hAnsi="Times New Roman"/>
          <w:color w:val="000000" w:themeColor="text1"/>
          <w:sz w:val="24"/>
          <w:szCs w:val="24"/>
        </w:rPr>
        <w:t>т способствовать выполнению пор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учений Президента Российской Федерации по результатам заседания президиума Госсовета о развитии въездного туризма 17 августа 2015</w:t>
      </w:r>
      <w:r w:rsidR="00FF2473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DB1FC6" w:rsidRPr="004405AD">
        <w:rPr>
          <w:rFonts w:ascii="Times New Roman" w:hAnsi="Times New Roman"/>
          <w:color w:val="000000" w:themeColor="text1"/>
          <w:sz w:val="24"/>
          <w:szCs w:val="24"/>
        </w:rPr>
        <w:t>ода.</w:t>
      </w:r>
    </w:p>
    <w:p w:rsidR="00DB1FC6" w:rsidRPr="004405AD" w:rsidRDefault="00DB1FC6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lastRenderedPageBreak/>
        <w:t>В рамках работы над проектом 24 января 2018 года в Пассажирском порту Санкт-Петербург была проведена рабочая встреча Губернатора Санкт-Петербурга Г.С. Полтавченко и Губернатора Калининградской области А.А. Алиханова. Губернатор Калининградской области поддержал проект и сообщил, что в Калининградской области к 2020 году будет построен новый порт "Пионерский", который станет одной из точек круизного маршрута пассажирского судна, которое планируется приобрести на первом этапе создания региональной судоходной компании.</w:t>
      </w:r>
    </w:p>
    <w:p w:rsidR="00DB1FC6" w:rsidRPr="004405AD" w:rsidRDefault="00DB1FC6" w:rsidP="00DB1FC6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Губернатор Санкт-Петербурга Г.С. Полтавченко обратился к Президенту Российской Федерации В.В. Путину с просьбой о содействии в детальной проработке указанной инициативы. По поручению Президента РФ Правительством Санкт-Петербурга в Правительство Российской Федерации был направлен бизнес-план создания морской пассажирской судоходной компании в Санкт-Петербурге. </w:t>
      </w:r>
    </w:p>
    <w:p w:rsidR="00DB1FC6" w:rsidRPr="004405AD" w:rsidRDefault="00DB1FC6" w:rsidP="00DB1FC6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21 февраля 2018 года на совещании под руководством Заместителя Министра транспорта Российской Федерации - руководителя Федерального агентства морского и речного транспорта В.А.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Олерского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с представителями заинтересованных министерств и ведомств Правительства РФ была высказана поддержка созданию морской пассажирской судоходной компании в Санкт-Петербурге.</w:t>
      </w:r>
    </w:p>
    <w:p w:rsidR="008B3B44" w:rsidRPr="004405AD" w:rsidRDefault="00A13F17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Ожидается, что о</w:t>
      </w:r>
      <w:r w:rsidR="0061513F" w:rsidRPr="004405AD">
        <w:rPr>
          <w:rFonts w:ascii="Times New Roman" w:hAnsi="Times New Roman"/>
          <w:color w:val="000000" w:themeColor="text1"/>
          <w:sz w:val="24"/>
          <w:szCs w:val="24"/>
        </w:rPr>
        <w:t>бщий</w:t>
      </w:r>
      <w:r w:rsidR="00DB1FC6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объем инвестиций по указанно</w:t>
      </w:r>
      <w:r w:rsidR="00D2236C">
        <w:rPr>
          <w:rFonts w:ascii="Times New Roman" w:hAnsi="Times New Roman"/>
          <w:color w:val="000000" w:themeColor="text1"/>
          <w:sz w:val="24"/>
          <w:szCs w:val="24"/>
        </w:rPr>
        <w:t>му проекту составит ориентировочно 8,</w:t>
      </w:r>
      <w:r w:rsidR="00DB1FC6" w:rsidRPr="004405AD">
        <w:rPr>
          <w:rFonts w:ascii="Times New Roman" w:hAnsi="Times New Roman"/>
          <w:color w:val="000000" w:themeColor="text1"/>
          <w:sz w:val="24"/>
          <w:szCs w:val="24"/>
        </w:rPr>
        <w:t>4 млрд. рублей</w:t>
      </w:r>
      <w:r w:rsidR="008B3B44" w:rsidRPr="004405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3B44" w:rsidRPr="004405AD" w:rsidRDefault="008B3B44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4. Строительство спортивного комплекса</w:t>
      </w:r>
    </w:p>
    <w:p w:rsidR="00A13F17" w:rsidRPr="004405AD" w:rsidRDefault="008B3B44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В рамках расширения перечня предлагаемых услуг </w:t>
      </w:r>
      <w:r w:rsidR="00F80190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D2236C">
        <w:rPr>
          <w:rFonts w:ascii="Times New Roman" w:hAnsi="Times New Roman"/>
          <w:color w:val="000000" w:themeColor="text1"/>
          <w:sz w:val="24"/>
          <w:szCs w:val="24"/>
        </w:rPr>
        <w:t>социальной деятельности</w:t>
      </w:r>
      <w:r w:rsidR="00F801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3F17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АО «ПП СПб МФ» в настоящее время реализует проект строительства 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многофункционального спортивного комплекса, </w:t>
      </w:r>
      <w:r w:rsidR="00A13F17" w:rsidRPr="004405AD">
        <w:rPr>
          <w:rFonts w:ascii="Times New Roman" w:hAnsi="Times New Roman"/>
          <w:color w:val="000000" w:themeColor="text1"/>
          <w:sz w:val="24"/>
          <w:szCs w:val="24"/>
        </w:rPr>
        <w:t>создание которого позволит принимать активное участие в совместных учебно-тренировочных занятиях, товарищеских матчах и иных первенствах по различным видам спортивных состязаний сотрудникам Порта, членам экипажей прибывающих судов, а также жителям Васильевского острова.</w:t>
      </w:r>
    </w:p>
    <w:p w:rsidR="008B3B44" w:rsidRPr="004405AD" w:rsidRDefault="008B3B44" w:rsidP="00DB7E31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Сумма инвестиций</w:t>
      </w:r>
      <w:r w:rsidR="00A13F17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в проект составит 125 млн. рублей.</w:t>
      </w:r>
    </w:p>
    <w:p w:rsidR="00FA7BA5" w:rsidRPr="004405AD" w:rsidRDefault="002C4258" w:rsidP="00FA7BA5">
      <w:pPr>
        <w:tabs>
          <w:tab w:val="left" w:pos="709"/>
        </w:tabs>
        <w:spacing w:after="120" w:line="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0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показатели на 2018</w:t>
      </w:r>
      <w:r w:rsidR="00F837CA" w:rsidRPr="00440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8B3B44" w:rsidRPr="00440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утвержденным бюджетом</w:t>
      </w:r>
      <w:r w:rsidR="00F837CA" w:rsidRPr="00440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837CA" w:rsidRPr="004405AD" w:rsidRDefault="00F837CA" w:rsidP="00A13F17">
      <w:pPr>
        <w:pStyle w:val="ac"/>
        <w:numPr>
          <w:ilvl w:val="0"/>
          <w:numId w:val="13"/>
        </w:numPr>
        <w:spacing w:after="120" w:line="36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Пассажиропоток </w:t>
      </w:r>
      <w:r w:rsidR="00A13F17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C01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–</w:t>
      </w:r>
      <w:proofErr w:type="gramEnd"/>
      <w:r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485B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598 863</w:t>
      </w:r>
      <w:r w:rsidR="00572C01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чел.</w:t>
      </w:r>
    </w:p>
    <w:p w:rsidR="00F837CA" w:rsidRPr="004405AD" w:rsidRDefault="00F837CA" w:rsidP="00A13F17">
      <w:pPr>
        <w:pStyle w:val="ac"/>
        <w:numPr>
          <w:ilvl w:val="0"/>
          <w:numId w:val="13"/>
        </w:numPr>
        <w:spacing w:after="120" w:line="36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Бункеровка водой</w:t>
      </w:r>
      <w:r w:rsidR="00A13F17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572C01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57</w:t>
      </w:r>
      <w:r w:rsidR="003817EC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C01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156 м3</w:t>
      </w:r>
    </w:p>
    <w:p w:rsidR="00F837CA" w:rsidRPr="004405AD" w:rsidRDefault="00F837CA" w:rsidP="00A13F17">
      <w:pPr>
        <w:pStyle w:val="ac"/>
        <w:numPr>
          <w:ilvl w:val="0"/>
          <w:numId w:val="13"/>
        </w:numPr>
        <w:spacing w:after="120" w:line="36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Прием </w:t>
      </w:r>
      <w:r w:rsidR="00A13F17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хозяйственно-бытовых стоков</w:t>
      </w:r>
      <w:r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572C01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37</w:t>
      </w:r>
      <w:r w:rsidR="003817EC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C01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134 м3</w:t>
      </w:r>
    </w:p>
    <w:p w:rsidR="004A1F22" w:rsidRPr="004405AD" w:rsidRDefault="00A13F17" w:rsidP="00A13F17">
      <w:pPr>
        <w:pStyle w:val="ac"/>
        <w:numPr>
          <w:ilvl w:val="0"/>
          <w:numId w:val="13"/>
        </w:numPr>
        <w:spacing w:after="120" w:line="36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Прием твердых бытовых отходов </w:t>
      </w:r>
      <w:r w:rsidR="00F837CA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572C01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3817EC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C01" w:rsidRPr="004405A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905 м3</w:t>
      </w:r>
    </w:p>
    <w:p w:rsidR="00591AF0" w:rsidRPr="004405AD" w:rsidRDefault="008A4BD7" w:rsidP="00591AF0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Отметим, что АО «ПП СПб МФ», помимо своей основной деятельности, активно занимается реализацией многочисленных образовательных, социальных и спортивных проектов. Поэтому</w:t>
      </w:r>
      <w:r w:rsidR="00FF2473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в 2018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году, как и в прошлые годы, территория Порта снова станет площадкой для организации </w:t>
      </w:r>
      <w:r w:rsidR="007F0F53" w:rsidRPr="004405AD">
        <w:rPr>
          <w:rFonts w:ascii="Times New Roman" w:hAnsi="Times New Roman"/>
          <w:color w:val="000000" w:themeColor="text1"/>
          <w:sz w:val="24"/>
          <w:szCs w:val="24"/>
        </w:rPr>
        <w:t>традиционн</w:t>
      </w:r>
      <w:r w:rsidR="00EA485B" w:rsidRPr="004405AD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="00883C78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спор</w:t>
      </w:r>
      <w:r w:rsidR="00071A1C" w:rsidRPr="004405AD">
        <w:rPr>
          <w:rFonts w:ascii="Times New Roman" w:hAnsi="Times New Roman"/>
          <w:color w:val="000000" w:themeColor="text1"/>
          <w:sz w:val="24"/>
          <w:szCs w:val="24"/>
        </w:rPr>
        <w:t>тивн</w:t>
      </w:r>
      <w:r w:rsidR="00EA485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="00883C78" w:rsidRPr="004405AD">
        <w:rPr>
          <w:rFonts w:ascii="Times New Roman" w:hAnsi="Times New Roman"/>
          <w:color w:val="000000" w:themeColor="text1"/>
          <w:sz w:val="24"/>
          <w:szCs w:val="24"/>
        </w:rPr>
        <w:t>праздник</w:t>
      </w:r>
      <w:r w:rsidR="00EA485B" w:rsidRPr="004405A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83C78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«Морская миля»</w:t>
      </w:r>
      <w:r w:rsidR="00071A1C" w:rsidRPr="004405A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80190">
        <w:rPr>
          <w:rFonts w:ascii="Times New Roman" w:hAnsi="Times New Roman"/>
          <w:color w:val="000000" w:themeColor="text1"/>
          <w:sz w:val="24"/>
          <w:szCs w:val="24"/>
        </w:rPr>
        <w:t xml:space="preserve"> который с этого года включен в список общегородских мероприятий,</w:t>
      </w:r>
      <w:r w:rsidR="00FF2473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3B44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Новогоднего фестиваля </w:t>
      </w:r>
      <w:bookmarkStart w:id="0" w:name="_GoBack"/>
      <w:bookmarkEnd w:id="0"/>
      <w:r w:rsidR="00EA485B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с крупнейшим в городе ледовым катком, церемонии посвящения в курсанты студентов ГУМРФ им. адм. С.О. Макарова, образовательного праздника «Безопасное детство» и многих других. </w:t>
      </w:r>
    </w:p>
    <w:p w:rsidR="00EA1B53" w:rsidRPr="004405AD" w:rsidRDefault="006B7351" w:rsidP="00A95AB4">
      <w:pPr>
        <w:spacing w:after="120" w:line="36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Заключительный </w:t>
      </w:r>
      <w:proofErr w:type="spellStart"/>
      <w:r w:rsidRPr="004405AD">
        <w:rPr>
          <w:rFonts w:ascii="Times New Roman" w:hAnsi="Times New Roman"/>
          <w:color w:val="000000" w:themeColor="text1"/>
          <w:sz w:val="24"/>
          <w:szCs w:val="24"/>
        </w:rPr>
        <w:t>судозаход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5D01D8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эту </w:t>
      </w:r>
      <w:r w:rsidR="00F157FC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навигацию ожидается </w:t>
      </w:r>
      <w:r w:rsidR="00F157FC" w:rsidRPr="004405AD">
        <w:rPr>
          <w:rFonts w:ascii="Times New Roman" w:hAnsi="Times New Roman"/>
          <w:b/>
          <w:color w:val="000000" w:themeColor="text1"/>
          <w:sz w:val="24"/>
          <w:szCs w:val="24"/>
        </w:rPr>
        <w:t>17 октября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, когда Пассажирский порт Санкт-Петербург посетит круизное судно </w:t>
      </w:r>
      <w:r w:rsidR="002C4258" w:rsidRPr="004405AD">
        <w:rPr>
          <w:rFonts w:ascii="Times New Roman" w:hAnsi="Times New Roman"/>
          <w:color w:val="000000" w:themeColor="text1"/>
          <w:sz w:val="24"/>
          <w:szCs w:val="24"/>
        </w:rPr>
        <w:t>AIDA</w:t>
      </w:r>
      <w:proofErr w:type="spellStart"/>
      <w:r w:rsidR="002C4258" w:rsidRPr="004405AD">
        <w:rPr>
          <w:rFonts w:ascii="Times New Roman" w:hAnsi="Times New Roman"/>
          <w:color w:val="000000" w:themeColor="text1"/>
          <w:sz w:val="24"/>
          <w:szCs w:val="24"/>
          <w:lang w:val="en-US"/>
        </w:rPr>
        <w:t>bella</w:t>
      </w:r>
      <w:proofErr w:type="spellEnd"/>
      <w:r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компании</w:t>
      </w:r>
      <w:r w:rsidR="002C4258" w:rsidRPr="00440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4258" w:rsidRPr="004405AD">
        <w:rPr>
          <w:rFonts w:ascii="Times New Roman" w:hAnsi="Times New Roman"/>
          <w:color w:val="000000" w:themeColor="text1"/>
          <w:sz w:val="24"/>
          <w:szCs w:val="24"/>
          <w:lang w:val="en-US"/>
        </w:rPr>
        <w:t>AIDA</w:t>
      </w:r>
      <w:r w:rsidRPr="004405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A7BA5" w:rsidRPr="004405AD" w:rsidRDefault="00FA7BA5" w:rsidP="00FA7BA5">
      <w:pPr>
        <w:spacing w:after="120" w:line="2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1B53" w:rsidRPr="004405AD" w:rsidRDefault="00EA1B53" w:rsidP="00A95AB4">
      <w:pPr>
        <w:spacing w:after="120" w:line="20" w:lineRule="atLeast"/>
        <w:ind w:firstLine="709"/>
        <w:jc w:val="right"/>
        <w:rPr>
          <w:rFonts w:ascii="Arial Narrow" w:hAnsi="Arial Narrow"/>
          <w:color w:val="000000" w:themeColor="text1"/>
        </w:rPr>
      </w:pPr>
      <w:r w:rsidRPr="004405AD">
        <w:rPr>
          <w:rFonts w:ascii="Times New Roman" w:hAnsi="Times New Roman"/>
          <w:color w:val="000000" w:themeColor="text1"/>
          <w:sz w:val="24"/>
          <w:szCs w:val="24"/>
        </w:rPr>
        <w:t>АО «ПП СПб МФ»</w:t>
      </w:r>
    </w:p>
    <w:sectPr w:rsidR="00EA1B53" w:rsidRPr="004405AD" w:rsidSect="007B76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1C" w:rsidRDefault="0018561C" w:rsidP="000E0223">
      <w:pPr>
        <w:spacing w:after="0" w:line="240" w:lineRule="auto"/>
      </w:pPr>
      <w:r>
        <w:separator/>
      </w:r>
    </w:p>
  </w:endnote>
  <w:endnote w:type="continuationSeparator" w:id="0">
    <w:p w:rsidR="0018561C" w:rsidRDefault="0018561C" w:rsidP="000E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890398"/>
      <w:docPartObj>
        <w:docPartGallery w:val="Page Numbers (Bottom of Page)"/>
        <w:docPartUnique/>
      </w:docPartObj>
    </w:sdtPr>
    <w:sdtEndPr/>
    <w:sdtContent>
      <w:p w:rsidR="00E41E31" w:rsidRDefault="00E41E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25">
          <w:rPr>
            <w:noProof/>
          </w:rPr>
          <w:t>5</w:t>
        </w:r>
        <w:r>
          <w:fldChar w:fldCharType="end"/>
        </w:r>
      </w:p>
    </w:sdtContent>
  </w:sdt>
  <w:p w:rsidR="00E41E31" w:rsidRDefault="00E41E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268170"/>
      <w:docPartObj>
        <w:docPartGallery w:val="Page Numbers (Bottom of Page)"/>
        <w:docPartUnique/>
      </w:docPartObj>
    </w:sdtPr>
    <w:sdtEndPr/>
    <w:sdtContent>
      <w:p w:rsidR="00E41E31" w:rsidRDefault="00E41E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25">
          <w:rPr>
            <w:noProof/>
          </w:rPr>
          <w:t>1</w:t>
        </w:r>
        <w:r>
          <w:fldChar w:fldCharType="end"/>
        </w:r>
      </w:p>
    </w:sdtContent>
  </w:sdt>
  <w:p w:rsidR="00AC1C80" w:rsidRDefault="00AC1C80" w:rsidP="00E41E3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1C" w:rsidRDefault="0018561C" w:rsidP="000E0223">
      <w:pPr>
        <w:spacing w:after="0" w:line="240" w:lineRule="auto"/>
      </w:pPr>
      <w:r>
        <w:separator/>
      </w:r>
    </w:p>
  </w:footnote>
  <w:footnote w:type="continuationSeparator" w:id="0">
    <w:p w:rsidR="0018561C" w:rsidRDefault="0018561C" w:rsidP="000E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23" w:rsidRDefault="000E0223" w:rsidP="000E0223">
    <w:pPr>
      <w:pStyle w:val="a5"/>
      <w:tabs>
        <w:tab w:val="clear" w:pos="9355"/>
        <w:tab w:val="right" w:pos="10206"/>
      </w:tabs>
      <w:ind w:left="-1701" w:right="-85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23" w:rsidRDefault="000E0223" w:rsidP="000E0223">
    <w:pPr>
      <w:pStyle w:val="a5"/>
      <w:tabs>
        <w:tab w:val="clear" w:pos="9355"/>
        <w:tab w:val="right" w:pos="10206"/>
      </w:tabs>
      <w:ind w:left="-1701" w:right="-850"/>
      <w:jc w:val="center"/>
    </w:pPr>
    <w:r>
      <w:rPr>
        <w:noProof/>
        <w:lang w:eastAsia="ru-RU"/>
      </w:rPr>
      <w:drawing>
        <wp:inline distT="0" distB="0" distL="0" distR="0" wp14:anchorId="2D48740A" wp14:editId="4F9873BB">
          <wp:extent cx="5940425" cy="946150"/>
          <wp:effectExtent l="0" t="0" r="3175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 приказ ru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A7C"/>
    <w:multiLevelType w:val="hybridMultilevel"/>
    <w:tmpl w:val="F0801F90"/>
    <w:lvl w:ilvl="0" w:tplc="FA6CCCD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D25DD5"/>
    <w:multiLevelType w:val="hybridMultilevel"/>
    <w:tmpl w:val="DD1644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306"/>
    <w:multiLevelType w:val="hybridMultilevel"/>
    <w:tmpl w:val="D5C0A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5E798F"/>
    <w:multiLevelType w:val="hybridMultilevel"/>
    <w:tmpl w:val="B94AEB9C"/>
    <w:lvl w:ilvl="0" w:tplc="1F72B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8410E6"/>
    <w:multiLevelType w:val="hybridMultilevel"/>
    <w:tmpl w:val="1560604C"/>
    <w:lvl w:ilvl="0" w:tplc="39A86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FA0DBB"/>
    <w:multiLevelType w:val="hybridMultilevel"/>
    <w:tmpl w:val="A216B344"/>
    <w:lvl w:ilvl="0" w:tplc="B85AECF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E6BE9"/>
    <w:multiLevelType w:val="hybridMultilevel"/>
    <w:tmpl w:val="496C48FE"/>
    <w:lvl w:ilvl="0" w:tplc="94842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CD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22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C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C0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AD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2D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A1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A7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9C682A"/>
    <w:multiLevelType w:val="hybridMultilevel"/>
    <w:tmpl w:val="BD609D70"/>
    <w:lvl w:ilvl="0" w:tplc="EE667428"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20C0BFD"/>
    <w:multiLevelType w:val="hybridMultilevel"/>
    <w:tmpl w:val="37BA32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B4F618E"/>
    <w:multiLevelType w:val="hybridMultilevel"/>
    <w:tmpl w:val="98767E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01737F"/>
    <w:multiLevelType w:val="hybridMultilevel"/>
    <w:tmpl w:val="44CEFBBA"/>
    <w:lvl w:ilvl="0" w:tplc="A8241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4A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8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AB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A5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E4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80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A7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E8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7678A5"/>
    <w:multiLevelType w:val="hybridMultilevel"/>
    <w:tmpl w:val="BB1226B8"/>
    <w:lvl w:ilvl="0" w:tplc="5C5CBFD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C4732D"/>
    <w:multiLevelType w:val="hybridMultilevel"/>
    <w:tmpl w:val="F95852A4"/>
    <w:lvl w:ilvl="0" w:tplc="F9167C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BE599B"/>
    <w:multiLevelType w:val="hybridMultilevel"/>
    <w:tmpl w:val="9B30E9A2"/>
    <w:lvl w:ilvl="0" w:tplc="0419000D">
      <w:start w:val="1"/>
      <w:numFmt w:val="bullet"/>
      <w:lvlText w:val=""/>
      <w:lvlJc w:val="left"/>
      <w:pPr>
        <w:ind w:left="7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2F"/>
    <w:rsid w:val="00036AA6"/>
    <w:rsid w:val="000551FB"/>
    <w:rsid w:val="000561E9"/>
    <w:rsid w:val="00061027"/>
    <w:rsid w:val="00071A1C"/>
    <w:rsid w:val="00077D16"/>
    <w:rsid w:val="000A2CC1"/>
    <w:rsid w:val="000C19F3"/>
    <w:rsid w:val="000C1FA2"/>
    <w:rsid w:val="000C2194"/>
    <w:rsid w:val="000C34B7"/>
    <w:rsid w:val="000D51F6"/>
    <w:rsid w:val="000D6C3A"/>
    <w:rsid w:val="000E0223"/>
    <w:rsid w:val="000E2AC3"/>
    <w:rsid w:val="000F4777"/>
    <w:rsid w:val="000F62A8"/>
    <w:rsid w:val="000F745C"/>
    <w:rsid w:val="00101E2B"/>
    <w:rsid w:val="00111DF2"/>
    <w:rsid w:val="001159E8"/>
    <w:rsid w:val="00120DD0"/>
    <w:rsid w:val="00131D1C"/>
    <w:rsid w:val="00150B92"/>
    <w:rsid w:val="00151F11"/>
    <w:rsid w:val="00163E59"/>
    <w:rsid w:val="00167E2E"/>
    <w:rsid w:val="00167F33"/>
    <w:rsid w:val="00180721"/>
    <w:rsid w:val="0018561C"/>
    <w:rsid w:val="0019224E"/>
    <w:rsid w:val="0019703B"/>
    <w:rsid w:val="001B25DD"/>
    <w:rsid w:val="001B7A09"/>
    <w:rsid w:val="001C093C"/>
    <w:rsid w:val="001C09C9"/>
    <w:rsid w:val="001C0A43"/>
    <w:rsid w:val="001D6382"/>
    <w:rsid w:val="001D645A"/>
    <w:rsid w:val="002039A0"/>
    <w:rsid w:val="00204A4B"/>
    <w:rsid w:val="00217C9D"/>
    <w:rsid w:val="002252E4"/>
    <w:rsid w:val="002255A7"/>
    <w:rsid w:val="00236A5A"/>
    <w:rsid w:val="00236EA4"/>
    <w:rsid w:val="00240B44"/>
    <w:rsid w:val="002415B5"/>
    <w:rsid w:val="00270C1A"/>
    <w:rsid w:val="00271C51"/>
    <w:rsid w:val="00274B9D"/>
    <w:rsid w:val="00287F1A"/>
    <w:rsid w:val="00293D88"/>
    <w:rsid w:val="0029429C"/>
    <w:rsid w:val="00294AEE"/>
    <w:rsid w:val="0029758D"/>
    <w:rsid w:val="002A3C4C"/>
    <w:rsid w:val="002A4036"/>
    <w:rsid w:val="002A7CA9"/>
    <w:rsid w:val="002B751F"/>
    <w:rsid w:val="002C1DB4"/>
    <w:rsid w:val="002C4258"/>
    <w:rsid w:val="002E55BC"/>
    <w:rsid w:val="00303364"/>
    <w:rsid w:val="0031184A"/>
    <w:rsid w:val="00315712"/>
    <w:rsid w:val="00320F3C"/>
    <w:rsid w:val="003250B9"/>
    <w:rsid w:val="003317F8"/>
    <w:rsid w:val="00344C88"/>
    <w:rsid w:val="00352016"/>
    <w:rsid w:val="0036459D"/>
    <w:rsid w:val="00376F42"/>
    <w:rsid w:val="003817EC"/>
    <w:rsid w:val="00391A4A"/>
    <w:rsid w:val="003A2221"/>
    <w:rsid w:val="003A5268"/>
    <w:rsid w:val="003F66D4"/>
    <w:rsid w:val="0040650C"/>
    <w:rsid w:val="00406651"/>
    <w:rsid w:val="004070EA"/>
    <w:rsid w:val="00426A0C"/>
    <w:rsid w:val="004272D6"/>
    <w:rsid w:val="0043459A"/>
    <w:rsid w:val="004373AC"/>
    <w:rsid w:val="004405AD"/>
    <w:rsid w:val="00441A25"/>
    <w:rsid w:val="004425BD"/>
    <w:rsid w:val="00465CFF"/>
    <w:rsid w:val="0046644D"/>
    <w:rsid w:val="00481FB4"/>
    <w:rsid w:val="0049097D"/>
    <w:rsid w:val="004A1F22"/>
    <w:rsid w:val="004B004C"/>
    <w:rsid w:val="004B1C2D"/>
    <w:rsid w:val="004B346D"/>
    <w:rsid w:val="004C1CA4"/>
    <w:rsid w:val="004D1C79"/>
    <w:rsid w:val="004E290E"/>
    <w:rsid w:val="004E40DB"/>
    <w:rsid w:val="004E44A6"/>
    <w:rsid w:val="004E4B6F"/>
    <w:rsid w:val="004E6949"/>
    <w:rsid w:val="004E71DA"/>
    <w:rsid w:val="005020C7"/>
    <w:rsid w:val="00502EB8"/>
    <w:rsid w:val="00505E21"/>
    <w:rsid w:val="0051740F"/>
    <w:rsid w:val="00520895"/>
    <w:rsid w:val="0053311E"/>
    <w:rsid w:val="005354BA"/>
    <w:rsid w:val="00536DCF"/>
    <w:rsid w:val="00545DE3"/>
    <w:rsid w:val="0056418A"/>
    <w:rsid w:val="00572C01"/>
    <w:rsid w:val="00591AF0"/>
    <w:rsid w:val="00591E46"/>
    <w:rsid w:val="00591E8B"/>
    <w:rsid w:val="00595B4E"/>
    <w:rsid w:val="005B37A3"/>
    <w:rsid w:val="005B5419"/>
    <w:rsid w:val="005B7CCA"/>
    <w:rsid w:val="005D01D8"/>
    <w:rsid w:val="005D1694"/>
    <w:rsid w:val="005D3337"/>
    <w:rsid w:val="005D4E85"/>
    <w:rsid w:val="005F282D"/>
    <w:rsid w:val="006008D5"/>
    <w:rsid w:val="0061513F"/>
    <w:rsid w:val="00615A7B"/>
    <w:rsid w:val="00640FA3"/>
    <w:rsid w:val="00653A84"/>
    <w:rsid w:val="00663EFE"/>
    <w:rsid w:val="00671F17"/>
    <w:rsid w:val="0068042D"/>
    <w:rsid w:val="00684B36"/>
    <w:rsid w:val="006875D0"/>
    <w:rsid w:val="00692F9F"/>
    <w:rsid w:val="006A6FD4"/>
    <w:rsid w:val="006B3943"/>
    <w:rsid w:val="006B7351"/>
    <w:rsid w:val="006C6FDB"/>
    <w:rsid w:val="00701727"/>
    <w:rsid w:val="007037CA"/>
    <w:rsid w:val="007140C3"/>
    <w:rsid w:val="007208D0"/>
    <w:rsid w:val="0072576C"/>
    <w:rsid w:val="00727F86"/>
    <w:rsid w:val="00740E40"/>
    <w:rsid w:val="0074176C"/>
    <w:rsid w:val="00766A01"/>
    <w:rsid w:val="007841A0"/>
    <w:rsid w:val="00793E2C"/>
    <w:rsid w:val="007948FF"/>
    <w:rsid w:val="007A006C"/>
    <w:rsid w:val="007B667A"/>
    <w:rsid w:val="007B7602"/>
    <w:rsid w:val="007C27C1"/>
    <w:rsid w:val="007D6670"/>
    <w:rsid w:val="007F01AF"/>
    <w:rsid w:val="007F0F53"/>
    <w:rsid w:val="007F2860"/>
    <w:rsid w:val="0080525B"/>
    <w:rsid w:val="00805302"/>
    <w:rsid w:val="0082003F"/>
    <w:rsid w:val="00823EEB"/>
    <w:rsid w:val="00827318"/>
    <w:rsid w:val="00835A5F"/>
    <w:rsid w:val="00841EBA"/>
    <w:rsid w:val="00842BF8"/>
    <w:rsid w:val="0084799C"/>
    <w:rsid w:val="00847EFB"/>
    <w:rsid w:val="008531A1"/>
    <w:rsid w:val="00855C17"/>
    <w:rsid w:val="008666E3"/>
    <w:rsid w:val="00883C78"/>
    <w:rsid w:val="008936C1"/>
    <w:rsid w:val="00895291"/>
    <w:rsid w:val="008A4BD7"/>
    <w:rsid w:val="008A7832"/>
    <w:rsid w:val="008B20E3"/>
    <w:rsid w:val="008B3B44"/>
    <w:rsid w:val="008D4525"/>
    <w:rsid w:val="008E37B7"/>
    <w:rsid w:val="008F2D7C"/>
    <w:rsid w:val="00910E66"/>
    <w:rsid w:val="009160EA"/>
    <w:rsid w:val="00916DC4"/>
    <w:rsid w:val="00917814"/>
    <w:rsid w:val="00922B55"/>
    <w:rsid w:val="0094064F"/>
    <w:rsid w:val="009772BC"/>
    <w:rsid w:val="00980073"/>
    <w:rsid w:val="00987808"/>
    <w:rsid w:val="00994DF7"/>
    <w:rsid w:val="009963FC"/>
    <w:rsid w:val="009A14C9"/>
    <w:rsid w:val="009A496D"/>
    <w:rsid w:val="009C53AA"/>
    <w:rsid w:val="009D3956"/>
    <w:rsid w:val="009E7B18"/>
    <w:rsid w:val="009F61A4"/>
    <w:rsid w:val="00A044FD"/>
    <w:rsid w:val="00A05C90"/>
    <w:rsid w:val="00A064F8"/>
    <w:rsid w:val="00A10A73"/>
    <w:rsid w:val="00A13F17"/>
    <w:rsid w:val="00A16696"/>
    <w:rsid w:val="00A34A8A"/>
    <w:rsid w:val="00A54F3B"/>
    <w:rsid w:val="00A74D1D"/>
    <w:rsid w:val="00A95AB4"/>
    <w:rsid w:val="00A9600C"/>
    <w:rsid w:val="00AA5AD2"/>
    <w:rsid w:val="00AB7E00"/>
    <w:rsid w:val="00AC1C80"/>
    <w:rsid w:val="00AC622F"/>
    <w:rsid w:val="00B025FD"/>
    <w:rsid w:val="00B1256E"/>
    <w:rsid w:val="00B217A1"/>
    <w:rsid w:val="00B2405F"/>
    <w:rsid w:val="00B31855"/>
    <w:rsid w:val="00B32BC3"/>
    <w:rsid w:val="00B40763"/>
    <w:rsid w:val="00B50760"/>
    <w:rsid w:val="00B50AC9"/>
    <w:rsid w:val="00B55EFE"/>
    <w:rsid w:val="00B674B9"/>
    <w:rsid w:val="00B80E78"/>
    <w:rsid w:val="00B84C2F"/>
    <w:rsid w:val="00BA78E8"/>
    <w:rsid w:val="00BB0FA6"/>
    <w:rsid w:val="00BC1ADA"/>
    <w:rsid w:val="00BD6FCE"/>
    <w:rsid w:val="00BD7185"/>
    <w:rsid w:val="00BE49DB"/>
    <w:rsid w:val="00BF6308"/>
    <w:rsid w:val="00C0637D"/>
    <w:rsid w:val="00C06C16"/>
    <w:rsid w:val="00C1358B"/>
    <w:rsid w:val="00C13C33"/>
    <w:rsid w:val="00C412AF"/>
    <w:rsid w:val="00C567A8"/>
    <w:rsid w:val="00C6501B"/>
    <w:rsid w:val="00C659E9"/>
    <w:rsid w:val="00C81F80"/>
    <w:rsid w:val="00CA2F29"/>
    <w:rsid w:val="00CB1EDC"/>
    <w:rsid w:val="00CB3004"/>
    <w:rsid w:val="00CE117E"/>
    <w:rsid w:val="00CE3A68"/>
    <w:rsid w:val="00CE6E2A"/>
    <w:rsid w:val="00CF532A"/>
    <w:rsid w:val="00CF6159"/>
    <w:rsid w:val="00D11FFD"/>
    <w:rsid w:val="00D13219"/>
    <w:rsid w:val="00D15826"/>
    <w:rsid w:val="00D21062"/>
    <w:rsid w:val="00D2236C"/>
    <w:rsid w:val="00D320A0"/>
    <w:rsid w:val="00D3342A"/>
    <w:rsid w:val="00D371EF"/>
    <w:rsid w:val="00D4239C"/>
    <w:rsid w:val="00D440C7"/>
    <w:rsid w:val="00D5084F"/>
    <w:rsid w:val="00D570E1"/>
    <w:rsid w:val="00D7540D"/>
    <w:rsid w:val="00D9320D"/>
    <w:rsid w:val="00DB1FC6"/>
    <w:rsid w:val="00DB485C"/>
    <w:rsid w:val="00DB7E31"/>
    <w:rsid w:val="00DE518B"/>
    <w:rsid w:val="00DF09E5"/>
    <w:rsid w:val="00DF5146"/>
    <w:rsid w:val="00DF79C8"/>
    <w:rsid w:val="00E02EDA"/>
    <w:rsid w:val="00E23E5B"/>
    <w:rsid w:val="00E3658F"/>
    <w:rsid w:val="00E41E31"/>
    <w:rsid w:val="00E42760"/>
    <w:rsid w:val="00E53E51"/>
    <w:rsid w:val="00E56CB3"/>
    <w:rsid w:val="00E736DE"/>
    <w:rsid w:val="00E91198"/>
    <w:rsid w:val="00E94287"/>
    <w:rsid w:val="00E959BA"/>
    <w:rsid w:val="00EA1B53"/>
    <w:rsid w:val="00EA485B"/>
    <w:rsid w:val="00EB0492"/>
    <w:rsid w:val="00EB4D18"/>
    <w:rsid w:val="00EC5829"/>
    <w:rsid w:val="00EC663F"/>
    <w:rsid w:val="00ED6F75"/>
    <w:rsid w:val="00EF731C"/>
    <w:rsid w:val="00F022A3"/>
    <w:rsid w:val="00F05A55"/>
    <w:rsid w:val="00F157FC"/>
    <w:rsid w:val="00F169CA"/>
    <w:rsid w:val="00F2182E"/>
    <w:rsid w:val="00F21D39"/>
    <w:rsid w:val="00F34831"/>
    <w:rsid w:val="00F34C23"/>
    <w:rsid w:val="00F5152C"/>
    <w:rsid w:val="00F633DD"/>
    <w:rsid w:val="00F65FA6"/>
    <w:rsid w:val="00F66AE7"/>
    <w:rsid w:val="00F76FB5"/>
    <w:rsid w:val="00F80190"/>
    <w:rsid w:val="00F837CA"/>
    <w:rsid w:val="00F91532"/>
    <w:rsid w:val="00F96663"/>
    <w:rsid w:val="00FA2C3C"/>
    <w:rsid w:val="00FA7BA5"/>
    <w:rsid w:val="00FB2974"/>
    <w:rsid w:val="00FB6BBA"/>
    <w:rsid w:val="00FD61F7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E071"/>
  <w15:docId w15:val="{F40EB62A-C300-427C-8179-1334620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223"/>
  </w:style>
  <w:style w:type="paragraph" w:styleId="a7">
    <w:name w:val="footer"/>
    <w:basedOn w:val="a"/>
    <w:link w:val="a8"/>
    <w:uiPriority w:val="99"/>
    <w:unhideWhenUsed/>
    <w:rsid w:val="000E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223"/>
  </w:style>
  <w:style w:type="paragraph" w:styleId="a9">
    <w:name w:val="Body Text"/>
    <w:basedOn w:val="a"/>
    <w:link w:val="aa"/>
    <w:semiHidden/>
    <w:unhideWhenUsed/>
    <w:rsid w:val="000E02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E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3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B37A3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E2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13DE-86B7-4E88-B15E-309676B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Челнокова Ирина Борисовна</cp:lastModifiedBy>
  <cp:revision>3</cp:revision>
  <cp:lastPrinted>2018-04-19T07:10:00Z</cp:lastPrinted>
  <dcterms:created xsi:type="dcterms:W3CDTF">2018-04-19T07:47:00Z</dcterms:created>
  <dcterms:modified xsi:type="dcterms:W3CDTF">2018-04-19T15:47:00Z</dcterms:modified>
</cp:coreProperties>
</file>